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9AF16" w14:textId="2DE71BF1" w:rsidR="00E90581" w:rsidRDefault="00AA74D4" w:rsidP="006D78C2">
      <w:pPr>
        <w:spacing w:after="0"/>
        <w:rPr>
          <w:rFonts w:ascii="Arial" w:hAnsi="Arial" w:cs="Arial"/>
          <w:b/>
          <w:sz w:val="64"/>
          <w:szCs w:val="64"/>
        </w:rPr>
      </w:pPr>
      <w:bookmarkStart w:id="0" w:name="_GoBack"/>
      <w:bookmarkEnd w:id="0"/>
      <w:r>
        <w:rPr>
          <w:rFonts w:ascii="Arial" w:hAnsi="Arial" w:cs="Arial"/>
          <w:b/>
          <w:sz w:val="64"/>
          <w:szCs w:val="64"/>
        </w:rPr>
        <w:t>Abschluss</w:t>
      </w:r>
      <w:r w:rsidR="00E90581" w:rsidRPr="00BF3A0E">
        <w:rPr>
          <w:rFonts w:ascii="Arial" w:hAnsi="Arial" w:cs="Arial"/>
          <w:b/>
          <w:sz w:val="64"/>
          <w:szCs w:val="64"/>
        </w:rPr>
        <w:t>bogen</w:t>
      </w:r>
    </w:p>
    <w:p w14:paraId="7E8F760B" w14:textId="719DC94D" w:rsidR="00D70C9F" w:rsidRPr="00E90581" w:rsidRDefault="00E90581" w:rsidP="006D78C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40"/>
          <w:szCs w:val="40"/>
        </w:rPr>
        <w:t>zu</w:t>
      </w:r>
      <w:r w:rsidR="00DD3F61">
        <w:rPr>
          <w:rFonts w:ascii="Arial" w:hAnsi="Arial" w:cs="Arial"/>
          <w:b/>
          <w:sz w:val="40"/>
          <w:szCs w:val="40"/>
        </w:rPr>
        <w:t>r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DD3F61" w:rsidRPr="00DD3F61">
        <w:rPr>
          <w:rFonts w:ascii="Arial" w:hAnsi="Arial" w:cs="Arial"/>
          <w:b/>
          <w:sz w:val="40"/>
          <w:szCs w:val="40"/>
        </w:rPr>
        <w:t xml:space="preserve">Beschaffung und Implementierung von IT-Ausstattung </w:t>
      </w:r>
      <w:r w:rsidR="002F127F" w:rsidRPr="00E90581">
        <w:rPr>
          <w:rFonts w:ascii="Arial" w:hAnsi="Arial" w:cs="Arial"/>
          <w:sz w:val="28"/>
          <w:szCs w:val="28"/>
        </w:rPr>
        <w:t>(Spez. Ziel 1</w:t>
      </w:r>
      <w:r w:rsidR="00DD3F61">
        <w:rPr>
          <w:rFonts w:ascii="Arial" w:hAnsi="Arial" w:cs="Arial"/>
          <w:sz w:val="28"/>
          <w:szCs w:val="28"/>
        </w:rPr>
        <w:t>6</w:t>
      </w:r>
      <w:r w:rsidR="002B0E07">
        <w:rPr>
          <w:rFonts w:ascii="Arial" w:hAnsi="Arial" w:cs="Arial"/>
          <w:sz w:val="28"/>
          <w:szCs w:val="28"/>
        </w:rPr>
        <w:t xml:space="preserve">, </w:t>
      </w:r>
      <w:r w:rsidR="004D7469" w:rsidRPr="004D7469">
        <w:rPr>
          <w:rFonts w:ascii="Arial" w:hAnsi="Arial" w:cs="Arial"/>
          <w:sz w:val="28"/>
          <w:szCs w:val="28"/>
        </w:rPr>
        <w:t>ex-</w:t>
      </w:r>
      <w:r w:rsidR="00064FB5">
        <w:rPr>
          <w:rFonts w:ascii="Arial" w:hAnsi="Arial" w:cs="Arial"/>
          <w:sz w:val="28"/>
          <w:szCs w:val="28"/>
        </w:rPr>
        <w:t>post</w:t>
      </w:r>
      <w:r w:rsidR="004D7469" w:rsidRPr="004D7469">
        <w:rPr>
          <w:rFonts w:ascii="Arial" w:hAnsi="Arial" w:cs="Arial"/>
          <w:sz w:val="28"/>
          <w:szCs w:val="28"/>
        </w:rPr>
        <w:t xml:space="preserve"> Monitoringbogen</w:t>
      </w:r>
      <w:r w:rsidR="002F127F" w:rsidRPr="00E90581">
        <w:rPr>
          <w:rFonts w:ascii="Arial" w:hAnsi="Arial" w:cs="Arial"/>
          <w:sz w:val="28"/>
          <w:szCs w:val="28"/>
        </w:rPr>
        <w:t>)</w:t>
      </w:r>
    </w:p>
    <w:p w14:paraId="7E8F760C" w14:textId="77777777" w:rsidR="006D78C2" w:rsidRDefault="006D78C2" w:rsidP="006D78C2">
      <w:pPr>
        <w:spacing w:after="0"/>
        <w:rPr>
          <w:rFonts w:ascii="Arial" w:hAnsi="Arial" w:cs="Arial"/>
          <w:b/>
          <w:sz w:val="20"/>
          <w:szCs w:val="20"/>
        </w:rPr>
      </w:pPr>
    </w:p>
    <w:p w14:paraId="5D71E9DB" w14:textId="77777777" w:rsidR="00ED345C" w:rsidRDefault="00ED345C" w:rsidP="00A91A9E">
      <w:pPr>
        <w:spacing w:after="0"/>
        <w:rPr>
          <w:rFonts w:ascii="Arial" w:eastAsia="Calibri" w:hAnsi="Arial" w:cs="Arial"/>
          <w:b/>
          <w:szCs w:val="20"/>
        </w:rPr>
      </w:pPr>
    </w:p>
    <w:p w14:paraId="100BB06C" w14:textId="77777777" w:rsidR="00ED345C" w:rsidRDefault="00ED345C" w:rsidP="00A91A9E">
      <w:pPr>
        <w:spacing w:after="0"/>
        <w:rPr>
          <w:rFonts w:ascii="Arial" w:eastAsia="Calibri" w:hAnsi="Arial" w:cs="Arial"/>
          <w:b/>
          <w:szCs w:val="20"/>
        </w:rPr>
      </w:pPr>
    </w:p>
    <w:p w14:paraId="46B17469" w14:textId="77777777" w:rsidR="00ED345C" w:rsidRDefault="00ED345C" w:rsidP="00A91A9E">
      <w:pPr>
        <w:spacing w:after="0"/>
        <w:rPr>
          <w:rFonts w:ascii="Arial" w:eastAsia="Calibri" w:hAnsi="Arial" w:cs="Arial"/>
          <w:b/>
          <w:szCs w:val="20"/>
        </w:rPr>
      </w:pPr>
    </w:p>
    <w:p w14:paraId="7E8F760D" w14:textId="2B7BC7EC" w:rsidR="00A91A9E" w:rsidRPr="00DD3F61" w:rsidRDefault="00A91A9E" w:rsidP="00A91A9E">
      <w:pPr>
        <w:spacing w:after="0"/>
        <w:rPr>
          <w:rFonts w:ascii="Arial" w:eastAsia="Calibri" w:hAnsi="Arial" w:cs="Arial"/>
          <w:szCs w:val="20"/>
        </w:rPr>
      </w:pPr>
      <w:r w:rsidRPr="00DD3F61">
        <w:rPr>
          <w:rFonts w:ascii="Arial" w:eastAsia="Calibri" w:hAnsi="Arial" w:cs="Arial"/>
          <w:b/>
          <w:szCs w:val="20"/>
        </w:rPr>
        <w:t xml:space="preserve">Projekttitel: </w:t>
      </w:r>
      <w:r w:rsidRPr="00DD3F61">
        <w:rPr>
          <w:rFonts w:ascii="Arial" w:eastAsia="Calibri" w:hAnsi="Arial" w:cs="Arial"/>
          <w:szCs w:val="20"/>
        </w:rPr>
        <w:t>______________________________________________________________________</w:t>
      </w:r>
      <w:r w:rsidR="002B4044" w:rsidRPr="00DD3F61">
        <w:rPr>
          <w:rFonts w:ascii="Arial" w:eastAsia="Calibri" w:hAnsi="Arial" w:cs="Arial"/>
          <w:szCs w:val="20"/>
        </w:rPr>
        <w:t>____</w:t>
      </w:r>
    </w:p>
    <w:p w14:paraId="7E8F760E" w14:textId="77777777" w:rsidR="00A91A9E" w:rsidRPr="00DD3F61" w:rsidRDefault="00A91A9E" w:rsidP="00A91A9E">
      <w:pPr>
        <w:spacing w:after="0"/>
        <w:rPr>
          <w:rFonts w:ascii="Arial" w:eastAsia="Calibri" w:hAnsi="Arial" w:cs="Arial"/>
          <w:b/>
          <w:szCs w:val="20"/>
        </w:rPr>
      </w:pPr>
    </w:p>
    <w:p w14:paraId="7E8F7610" w14:textId="40D95526" w:rsidR="00A91A9E" w:rsidRDefault="00A91A9E" w:rsidP="00A91A9E">
      <w:pPr>
        <w:spacing w:after="0"/>
        <w:rPr>
          <w:rFonts w:ascii="Arial" w:eastAsia="Calibri" w:hAnsi="Arial" w:cs="Arial"/>
          <w:sz w:val="20"/>
          <w:szCs w:val="20"/>
        </w:rPr>
      </w:pPr>
      <w:r w:rsidRPr="00DD3F61">
        <w:rPr>
          <w:rFonts w:ascii="Arial" w:eastAsia="Calibri" w:hAnsi="Arial" w:cs="Arial"/>
          <w:b/>
          <w:szCs w:val="20"/>
        </w:rPr>
        <w:t>Zuwendungsempfänger</w:t>
      </w:r>
      <w:r w:rsidR="005A5AC6">
        <w:rPr>
          <w:rFonts w:ascii="Arial" w:eastAsia="Calibri" w:hAnsi="Arial" w:cs="Arial"/>
          <w:b/>
          <w:szCs w:val="20"/>
        </w:rPr>
        <w:t>/Zuwendungsempfängerin</w:t>
      </w:r>
      <w:r w:rsidRPr="00DD3F61">
        <w:rPr>
          <w:rFonts w:ascii="Arial" w:eastAsia="Calibri" w:hAnsi="Arial" w:cs="Arial"/>
          <w:szCs w:val="20"/>
        </w:rPr>
        <w:t>:</w:t>
      </w:r>
      <w:r w:rsidRPr="006A7D41">
        <w:rPr>
          <w:rFonts w:ascii="Arial" w:eastAsia="Calibri" w:hAnsi="Arial" w:cs="Arial"/>
          <w:sz w:val="20"/>
          <w:szCs w:val="20"/>
        </w:rPr>
        <w:t xml:space="preserve"> _</w:t>
      </w:r>
      <w:r w:rsidR="000C62B5">
        <w:rPr>
          <w:rFonts w:ascii="Arial" w:eastAsia="Calibri" w:hAnsi="Arial" w:cs="Arial"/>
          <w:sz w:val="20"/>
          <w:szCs w:val="20"/>
        </w:rPr>
        <w:t>____________________________</w:t>
      </w:r>
      <w:r w:rsidRPr="006A7D41">
        <w:rPr>
          <w:rFonts w:ascii="Arial" w:eastAsia="Calibri" w:hAnsi="Arial" w:cs="Arial"/>
          <w:sz w:val="20"/>
          <w:szCs w:val="20"/>
        </w:rPr>
        <w:t>_____________________________</w:t>
      </w:r>
    </w:p>
    <w:p w14:paraId="7FE634B2" w14:textId="0EC25CC9" w:rsidR="00DD3F61" w:rsidRDefault="00DD3F61" w:rsidP="00A91A9E">
      <w:pPr>
        <w:spacing w:after="0"/>
        <w:rPr>
          <w:rFonts w:ascii="Arial" w:eastAsia="Calibri" w:hAnsi="Arial" w:cs="Arial"/>
          <w:sz w:val="20"/>
          <w:szCs w:val="20"/>
        </w:rPr>
      </w:pPr>
    </w:p>
    <w:p w14:paraId="516E4251" w14:textId="5FB949F6" w:rsidR="000C6E16" w:rsidRDefault="000C6E16" w:rsidP="00A91A9E">
      <w:pPr>
        <w:spacing w:after="0"/>
        <w:rPr>
          <w:rFonts w:ascii="Arial" w:eastAsia="Calibri" w:hAnsi="Arial" w:cs="Arial"/>
          <w:sz w:val="20"/>
          <w:szCs w:val="20"/>
        </w:rPr>
      </w:pPr>
    </w:p>
    <w:p w14:paraId="625746EB" w14:textId="77777777" w:rsidR="000C6E16" w:rsidRDefault="000C6E16" w:rsidP="00A91A9E">
      <w:pPr>
        <w:spacing w:after="0"/>
        <w:rPr>
          <w:rFonts w:ascii="Arial" w:eastAsia="Calibri" w:hAnsi="Arial" w:cs="Arial"/>
          <w:sz w:val="20"/>
          <w:szCs w:val="20"/>
        </w:rPr>
      </w:pPr>
    </w:p>
    <w:p w14:paraId="007F836B" w14:textId="6FC92263" w:rsidR="00DD3F61" w:rsidRDefault="00DD3F61" w:rsidP="00A91A9E">
      <w:pPr>
        <w:spacing w:after="0"/>
        <w:rPr>
          <w:rFonts w:ascii="Arial" w:eastAsia="Calibri" w:hAnsi="Arial" w:cs="Arial"/>
          <w:sz w:val="20"/>
          <w:szCs w:val="20"/>
        </w:rPr>
      </w:pPr>
    </w:p>
    <w:p w14:paraId="1239144C" w14:textId="22CBF26E" w:rsidR="00DD3F61" w:rsidRPr="00DD3F61" w:rsidRDefault="00DD3F61" w:rsidP="00A91A9E">
      <w:pPr>
        <w:spacing w:after="0"/>
        <w:rPr>
          <w:rFonts w:ascii="Arial" w:eastAsia="Calibri" w:hAnsi="Arial" w:cs="Arial"/>
          <w:sz w:val="24"/>
          <w:szCs w:val="20"/>
        </w:rPr>
      </w:pPr>
      <w:r w:rsidRPr="00DD3F61">
        <w:rPr>
          <w:rFonts w:ascii="Arial" w:hAnsi="Arial" w:cs="Arial"/>
          <w:sz w:val="24"/>
          <w:szCs w:val="20"/>
        </w:rPr>
        <w:t xml:space="preserve">1. Anzahl der </w:t>
      </w:r>
      <w:r w:rsidRPr="002B4044">
        <w:rPr>
          <w:rFonts w:ascii="Arial" w:hAnsi="Arial" w:cs="Arial"/>
          <w:b/>
          <w:sz w:val="24"/>
          <w:szCs w:val="20"/>
        </w:rPr>
        <w:t>Einrichtungen</w:t>
      </w:r>
      <w:r w:rsidR="002B4044">
        <w:rPr>
          <w:rFonts w:ascii="Arial" w:hAnsi="Arial" w:cs="Arial"/>
          <w:sz w:val="24"/>
          <w:szCs w:val="20"/>
        </w:rPr>
        <w:t xml:space="preserve">, die im Hinblick auf die Beschaffung und Implementierung von </w:t>
      </w:r>
      <w:r w:rsidR="002B4044" w:rsidRPr="002B4044">
        <w:rPr>
          <w:rFonts w:ascii="Arial" w:hAnsi="Arial" w:cs="Arial"/>
          <w:b/>
          <w:sz w:val="24"/>
          <w:szCs w:val="20"/>
        </w:rPr>
        <w:t>IT-Ausstattung</w:t>
      </w:r>
      <w:r w:rsidR="002B4044">
        <w:rPr>
          <w:rFonts w:ascii="Arial" w:hAnsi="Arial" w:cs="Arial"/>
          <w:sz w:val="24"/>
          <w:szCs w:val="20"/>
        </w:rPr>
        <w:t xml:space="preserve">, </w:t>
      </w:r>
      <w:r w:rsidR="001316AC">
        <w:rPr>
          <w:rFonts w:ascii="Arial" w:hAnsi="Arial" w:cs="Arial"/>
          <w:sz w:val="24"/>
          <w:szCs w:val="20"/>
        </w:rPr>
        <w:t>modernisiert</w:t>
      </w:r>
      <w:r w:rsidR="002B4044">
        <w:rPr>
          <w:rFonts w:ascii="Arial" w:hAnsi="Arial" w:cs="Arial"/>
          <w:sz w:val="24"/>
          <w:szCs w:val="20"/>
        </w:rPr>
        <w:t xml:space="preserve"> w</w:t>
      </w:r>
      <w:r w:rsidR="00064FB5">
        <w:rPr>
          <w:rFonts w:ascii="Arial" w:hAnsi="Arial" w:cs="Arial"/>
          <w:sz w:val="24"/>
          <w:szCs w:val="20"/>
        </w:rPr>
        <w:t>u</w:t>
      </w:r>
      <w:r w:rsidR="002B4044">
        <w:rPr>
          <w:rFonts w:ascii="Arial" w:hAnsi="Arial" w:cs="Arial"/>
          <w:sz w:val="24"/>
          <w:szCs w:val="20"/>
        </w:rPr>
        <w:t xml:space="preserve">rden: </w:t>
      </w:r>
      <w:r w:rsidRPr="00DD3F61">
        <w:rPr>
          <w:sz w:val="28"/>
        </w:rPr>
        <w:tab/>
      </w:r>
      <w:r>
        <w:rPr>
          <w:sz w:val="28"/>
        </w:rPr>
        <w:tab/>
      </w:r>
      <w:r w:rsidRPr="00DD3F61">
        <w:rPr>
          <w:rFonts w:ascii="Arial" w:eastAsia="Calibri" w:hAnsi="Arial" w:cs="Arial"/>
          <w:sz w:val="24"/>
          <w:szCs w:val="20"/>
        </w:rPr>
        <w:t>_________</w:t>
      </w:r>
    </w:p>
    <w:p w14:paraId="7CAB1798" w14:textId="77777777" w:rsidR="00DD3F61" w:rsidRPr="00A91A9E" w:rsidRDefault="00DD3F61" w:rsidP="00A91A9E">
      <w:pPr>
        <w:spacing w:after="0"/>
        <w:rPr>
          <w:rFonts w:ascii="Arial" w:eastAsia="Calibri" w:hAnsi="Arial" w:cs="Arial"/>
          <w:b/>
          <w:sz w:val="20"/>
          <w:szCs w:val="20"/>
        </w:rPr>
      </w:pPr>
    </w:p>
    <w:p w14:paraId="7E8F7611" w14:textId="77777777" w:rsidR="00D71118" w:rsidRDefault="00D71118" w:rsidP="006D78C2">
      <w:pPr>
        <w:spacing w:after="0"/>
        <w:rPr>
          <w:rFonts w:ascii="Arial" w:hAnsi="Arial" w:cs="Arial"/>
          <w:b/>
          <w:sz w:val="20"/>
          <w:szCs w:val="20"/>
        </w:rPr>
      </w:pPr>
    </w:p>
    <w:p w14:paraId="7E8F7612" w14:textId="77777777" w:rsidR="00D71118" w:rsidRPr="006D78C2" w:rsidRDefault="00D71118" w:rsidP="006D78C2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0" w:type="auto"/>
        <w:tblInd w:w="-10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8"/>
        <w:gridCol w:w="6849"/>
        <w:gridCol w:w="108"/>
        <w:gridCol w:w="2007"/>
        <w:gridCol w:w="108"/>
      </w:tblGrid>
      <w:tr w:rsidR="00241D8F" w:rsidRPr="00DD3F61" w14:paraId="7E8F761A" w14:textId="77777777" w:rsidTr="00DD3F61">
        <w:trPr>
          <w:gridAfter w:val="1"/>
          <w:wAfter w:w="108" w:type="dxa"/>
        </w:trPr>
        <w:tc>
          <w:tcPr>
            <w:tcW w:w="6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F7614" w14:textId="15DCBCC0" w:rsidR="00DD3F61" w:rsidRPr="008917F2" w:rsidRDefault="00DD3F61" w:rsidP="00DD3F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F7619" w14:textId="3AA952E1" w:rsidR="008917F2" w:rsidRPr="006D78C2" w:rsidRDefault="008917F2" w:rsidP="00DD3F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D8F" w:rsidRPr="006D78C2" w14:paraId="7E8F7622" w14:textId="77777777" w:rsidTr="00DD3F61">
        <w:trPr>
          <w:gridBefore w:val="1"/>
          <w:wBefore w:w="108" w:type="dxa"/>
        </w:trPr>
        <w:tc>
          <w:tcPr>
            <w:tcW w:w="6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F761C" w14:textId="4DA909E6" w:rsidR="00241D8F" w:rsidRPr="00DD3F61" w:rsidRDefault="00241D8F" w:rsidP="00DD3F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F7621" w14:textId="0CDD4447" w:rsidR="00241D8F" w:rsidRPr="006D78C2" w:rsidRDefault="00241D8F" w:rsidP="008917F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989" w:rsidRPr="006D78C2" w14:paraId="7E8F763F" w14:textId="77777777" w:rsidTr="00DD3F61">
        <w:trPr>
          <w:gridBefore w:val="1"/>
          <w:wBefore w:w="108" w:type="dxa"/>
        </w:trPr>
        <w:tc>
          <w:tcPr>
            <w:tcW w:w="907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8F763C" w14:textId="54FE3948" w:rsidR="008F3989" w:rsidRPr="00CC6DA7" w:rsidRDefault="008F3989" w:rsidP="006D78C2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CC6DA7">
              <w:rPr>
                <w:rFonts w:ascii="Arial" w:hAnsi="Arial" w:cs="Arial"/>
                <w:i/>
                <w:sz w:val="16"/>
                <w:szCs w:val="16"/>
              </w:rPr>
              <w:t>Weitere Hinweise und Anmerkungen zu den Angaben (optional):</w:t>
            </w:r>
          </w:p>
          <w:p w14:paraId="7E8F763D" w14:textId="77777777" w:rsidR="008F3989" w:rsidRPr="006D78C2" w:rsidRDefault="008F3989" w:rsidP="006D78C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E8F763E" w14:textId="77777777" w:rsidR="00D71118" w:rsidRPr="006D78C2" w:rsidRDefault="00D71118" w:rsidP="006D78C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8F7640" w14:textId="77777777" w:rsidR="00152B2E" w:rsidRPr="004D7469" w:rsidRDefault="00152B2E" w:rsidP="00D71118">
      <w:pPr>
        <w:spacing w:after="0"/>
        <w:rPr>
          <w:rFonts w:ascii="Arial" w:hAnsi="Arial" w:cs="Arial"/>
          <w:sz w:val="20"/>
          <w:szCs w:val="20"/>
        </w:rPr>
      </w:pPr>
    </w:p>
    <w:p w14:paraId="4CC18533" w14:textId="77777777" w:rsidR="00DD3F61" w:rsidRDefault="00DD3F61" w:rsidP="00E90581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br w:type="page"/>
      </w:r>
    </w:p>
    <w:p w14:paraId="070AC4BC" w14:textId="7BD0CD81" w:rsidR="00DD3F61" w:rsidRPr="00E90581" w:rsidRDefault="00E90581" w:rsidP="00DD3F61">
      <w:pPr>
        <w:spacing w:after="0"/>
        <w:rPr>
          <w:rFonts w:ascii="Arial" w:hAnsi="Arial" w:cs="Arial"/>
          <w:sz w:val="28"/>
          <w:szCs w:val="28"/>
        </w:rPr>
      </w:pPr>
      <w:r w:rsidRPr="006666A3">
        <w:rPr>
          <w:rFonts w:ascii="Arial" w:hAnsi="Arial" w:cs="Arial"/>
          <w:b/>
          <w:sz w:val="40"/>
          <w:szCs w:val="40"/>
        </w:rPr>
        <w:lastRenderedPageBreak/>
        <w:t>Ausfüllhilfe</w:t>
      </w:r>
      <w:r w:rsidR="00C131EC" w:rsidRPr="00C131EC">
        <w:rPr>
          <w:rStyle w:val="Funotenzeichen"/>
          <w:rFonts w:ascii="Arial" w:hAnsi="Arial" w:cs="Arial"/>
          <w:b/>
          <w:sz w:val="28"/>
          <w:szCs w:val="40"/>
        </w:rPr>
        <w:footnoteReference w:id="1"/>
      </w:r>
      <w:r w:rsidRPr="006666A3">
        <w:rPr>
          <w:rFonts w:ascii="Arial" w:hAnsi="Arial" w:cs="Arial"/>
          <w:b/>
          <w:sz w:val="40"/>
          <w:szCs w:val="40"/>
        </w:rPr>
        <w:t xml:space="preserve"> für den </w:t>
      </w:r>
      <w:r w:rsidR="00064FB5">
        <w:rPr>
          <w:rFonts w:ascii="Arial" w:hAnsi="Arial" w:cs="Arial"/>
          <w:b/>
          <w:sz w:val="40"/>
          <w:szCs w:val="40"/>
        </w:rPr>
        <w:t>Abschluss</w:t>
      </w:r>
      <w:r w:rsidRPr="006666A3">
        <w:rPr>
          <w:rFonts w:ascii="Arial" w:hAnsi="Arial" w:cs="Arial"/>
          <w:b/>
          <w:sz w:val="40"/>
          <w:szCs w:val="40"/>
        </w:rPr>
        <w:t xml:space="preserve">bogen </w:t>
      </w:r>
      <w:r w:rsidR="00DD3F61">
        <w:rPr>
          <w:rFonts w:ascii="Arial" w:hAnsi="Arial" w:cs="Arial"/>
          <w:b/>
          <w:sz w:val="40"/>
          <w:szCs w:val="40"/>
        </w:rPr>
        <w:t xml:space="preserve">zur </w:t>
      </w:r>
      <w:r w:rsidR="00DD3F61" w:rsidRPr="00DD3F61">
        <w:rPr>
          <w:rFonts w:ascii="Arial" w:hAnsi="Arial" w:cs="Arial"/>
          <w:b/>
          <w:sz w:val="40"/>
          <w:szCs w:val="40"/>
        </w:rPr>
        <w:t xml:space="preserve">Beschaffung und Implementierung von IT-Ausstattung </w:t>
      </w:r>
      <w:r w:rsidR="00DD3F61" w:rsidRPr="00E90581">
        <w:rPr>
          <w:rFonts w:ascii="Arial" w:hAnsi="Arial" w:cs="Arial"/>
          <w:sz w:val="28"/>
          <w:szCs w:val="28"/>
        </w:rPr>
        <w:t>(Spez. Ziel 1</w:t>
      </w:r>
      <w:r w:rsidR="00DD3F61">
        <w:rPr>
          <w:rFonts w:ascii="Arial" w:hAnsi="Arial" w:cs="Arial"/>
          <w:sz w:val="28"/>
          <w:szCs w:val="28"/>
        </w:rPr>
        <w:t xml:space="preserve">6, </w:t>
      </w:r>
      <w:r w:rsidR="00DD3F61" w:rsidRPr="004D7469">
        <w:rPr>
          <w:rFonts w:ascii="Arial" w:hAnsi="Arial" w:cs="Arial"/>
          <w:sz w:val="28"/>
          <w:szCs w:val="28"/>
        </w:rPr>
        <w:t>ex-</w:t>
      </w:r>
      <w:r w:rsidR="00064FB5">
        <w:rPr>
          <w:rFonts w:ascii="Arial" w:hAnsi="Arial" w:cs="Arial"/>
          <w:sz w:val="28"/>
          <w:szCs w:val="28"/>
        </w:rPr>
        <w:t>post</w:t>
      </w:r>
      <w:r w:rsidR="00DD3F61" w:rsidRPr="004D7469">
        <w:rPr>
          <w:rFonts w:ascii="Arial" w:hAnsi="Arial" w:cs="Arial"/>
          <w:sz w:val="28"/>
          <w:szCs w:val="28"/>
        </w:rPr>
        <w:t xml:space="preserve"> Monitoringbogen</w:t>
      </w:r>
      <w:r w:rsidR="00DD3F61" w:rsidRPr="00E90581">
        <w:rPr>
          <w:rFonts w:ascii="Arial" w:hAnsi="Arial" w:cs="Arial"/>
          <w:sz w:val="28"/>
          <w:szCs w:val="28"/>
        </w:rPr>
        <w:t>)</w:t>
      </w:r>
    </w:p>
    <w:p w14:paraId="7E8F7643" w14:textId="19024481" w:rsidR="008917F2" w:rsidRDefault="008917F2" w:rsidP="00DD3F6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Tabellenraster"/>
        <w:tblW w:w="9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467"/>
      </w:tblGrid>
      <w:tr w:rsidR="008917F2" w:rsidRPr="000419F1" w14:paraId="7E8F7647" w14:textId="77777777" w:rsidTr="000D54CF">
        <w:trPr>
          <w:trHeight w:val="401"/>
        </w:trPr>
        <w:tc>
          <w:tcPr>
            <w:tcW w:w="9467" w:type="dxa"/>
          </w:tcPr>
          <w:p w14:paraId="7E8F7644" w14:textId="47A30E55" w:rsidR="008917F2" w:rsidRPr="00C42B4F" w:rsidRDefault="008917F2" w:rsidP="000D54CF">
            <w:pPr>
              <w:spacing w:line="276" w:lineRule="auto"/>
              <w:rPr>
                <w:rFonts w:ascii="Arial" w:hAnsi="Arial" w:cs="Arial"/>
                <w:b/>
                <w:i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1F497D" w:themeColor="text2"/>
                <w:sz w:val="20"/>
                <w:szCs w:val="20"/>
              </w:rPr>
              <w:t>Allgemeiner Hinweis zur Datenerfassung</w:t>
            </w:r>
          </w:p>
          <w:p w14:paraId="7E8F7645" w14:textId="6081DAEE" w:rsidR="008917F2" w:rsidRPr="000419F1" w:rsidRDefault="008917F2" w:rsidP="000D54CF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C6528DC" w14:textId="328EA6A5" w:rsidR="008A11C2" w:rsidRDefault="008A11C2" w:rsidP="008A11C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3B0E123" w14:textId="77777777" w:rsidR="00314717" w:rsidRDefault="00314717" w:rsidP="003147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Eine Doppelzählung der unterstützten Einrichtungen ist unbedingt zu vermeiden. Eine doppelte Zählung von Einrichtungen, die durch unterschiedliche Träger erfasst werden, soll ausgeschlossen werden.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537ACCB8" w14:textId="04F40BFF" w:rsidR="008917F2" w:rsidRDefault="00314717" w:rsidP="003147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Falls Sie zu </w:t>
            </w:r>
            <w:r w:rsidR="000C62B5">
              <w:rPr>
                <w:rFonts w:ascii="Arial" w:hAnsi="Arial" w:cs="Arial"/>
                <w:sz w:val="20"/>
                <w:szCs w:val="20"/>
              </w:rPr>
              <w:t>Ihren</w:t>
            </w:r>
            <w:r>
              <w:rPr>
                <w:rFonts w:ascii="Arial" w:hAnsi="Arial" w:cs="Arial"/>
                <w:sz w:val="20"/>
                <w:szCs w:val="20"/>
              </w:rPr>
              <w:t xml:space="preserve"> Angaben Erläuterungen haben, nutzen Sie bitte das </w:t>
            </w:r>
            <w:r w:rsidR="005A5AC6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eld</w:t>
            </w:r>
            <w:r w:rsidR="005A5AC6">
              <w:rPr>
                <w:rFonts w:ascii="Arial" w:hAnsi="Arial" w:cs="Arial"/>
                <w:sz w:val="20"/>
                <w:szCs w:val="20"/>
              </w:rPr>
              <w:t xml:space="preserve"> „Weitere Hinweise und Anmerkungen zu den Angaben“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8F7646" w14:textId="6FF635CC" w:rsidR="00C32F5E" w:rsidRPr="00C42B4F" w:rsidRDefault="00C32F5E" w:rsidP="008A11C2">
            <w:pPr>
              <w:spacing w:line="276" w:lineRule="auto"/>
              <w:rPr>
                <w:rFonts w:ascii="Arial" w:hAnsi="Arial" w:cs="Arial"/>
                <w:b/>
                <w:i/>
                <w:color w:val="1F497D" w:themeColor="text2"/>
                <w:sz w:val="20"/>
                <w:szCs w:val="20"/>
              </w:rPr>
            </w:pPr>
          </w:p>
        </w:tc>
      </w:tr>
      <w:tr w:rsidR="008917F2" w:rsidRPr="000419F1" w14:paraId="7E8F7654" w14:textId="77777777" w:rsidTr="000D54CF">
        <w:trPr>
          <w:trHeight w:val="401"/>
        </w:trPr>
        <w:tc>
          <w:tcPr>
            <w:tcW w:w="9467" w:type="dxa"/>
          </w:tcPr>
          <w:p w14:paraId="7E8F7648" w14:textId="61EB0773" w:rsidR="008917F2" w:rsidRPr="00C42B4F" w:rsidRDefault="008917F2" w:rsidP="00064FB5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1F497D" w:themeColor="text2"/>
                <w:sz w:val="20"/>
                <w:szCs w:val="20"/>
              </w:rPr>
            </w:pPr>
            <w:r w:rsidRPr="00C42B4F">
              <w:rPr>
                <w:rFonts w:ascii="Arial" w:hAnsi="Arial" w:cs="Arial"/>
                <w:b/>
                <w:i/>
                <w:color w:val="1F497D" w:themeColor="text2"/>
                <w:sz w:val="20"/>
                <w:szCs w:val="20"/>
              </w:rPr>
              <w:t xml:space="preserve">Zu 1. </w:t>
            </w:r>
            <w:r w:rsidR="002B4044" w:rsidRPr="002B4044">
              <w:rPr>
                <w:rFonts w:ascii="Arial" w:hAnsi="Arial" w:cs="Arial"/>
                <w:b/>
                <w:i/>
                <w:color w:val="1F497D" w:themeColor="text2"/>
                <w:sz w:val="20"/>
                <w:szCs w:val="20"/>
              </w:rPr>
              <w:t>Anzahl der Einrichtungen, die im Hinblick auf die Beschaffung und Implementierung von IT-Ausstattung, unterstütz</w:t>
            </w:r>
            <w:r w:rsidR="002B4044">
              <w:rPr>
                <w:rFonts w:ascii="Arial" w:hAnsi="Arial" w:cs="Arial"/>
                <w:b/>
                <w:i/>
                <w:color w:val="1F497D" w:themeColor="text2"/>
                <w:sz w:val="20"/>
                <w:szCs w:val="20"/>
              </w:rPr>
              <w:t>t</w:t>
            </w:r>
            <w:r w:rsidR="005F6D86">
              <w:rPr>
                <w:rFonts w:ascii="Arial" w:hAnsi="Arial" w:cs="Arial"/>
                <w:b/>
                <w:i/>
                <w:color w:val="1F497D" w:themeColor="text2"/>
                <w:sz w:val="20"/>
                <w:szCs w:val="20"/>
              </w:rPr>
              <w:t xml:space="preserve"> werden.</w:t>
            </w:r>
          </w:p>
          <w:p w14:paraId="7E8F7649" w14:textId="77777777" w:rsidR="008917F2" w:rsidRPr="000419F1" w:rsidRDefault="008917F2" w:rsidP="00064FB5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419F1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8F7693" wp14:editId="7E8F7694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-319405</wp:posOffset>
                      </wp:positionV>
                      <wp:extent cx="293370" cy="203200"/>
                      <wp:effectExtent l="0" t="0" r="0" b="82550"/>
                      <wp:wrapSquare wrapText="bothSides"/>
                      <wp:docPr id="22" name="Abgerundete rechteckige Legend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370" cy="203200"/>
                              </a:xfrm>
                              <a:prstGeom prst="wedgeRoundRectCallout">
                                <a:avLst>
                                  <a:gd name="adj1" fmla="val 10895"/>
                                  <a:gd name="adj2" fmla="val 86050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12700" cap="flat" cmpd="sng" algn="ctr">
                                <a:noFill/>
                                <a:prstDash val="sysDash"/>
                              </a:ln>
                              <a:effectLst/>
                            </wps:spPr>
                            <wps:bodyPr lIns="108000" tIns="72000" rIns="108000" bIns="72000" rtlCol="0" anchor="ctr"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DA12FAC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bgerundete rechteckige Legende 21" o:spid="_x0000_s1026" type="#_x0000_t62" style="position:absolute;margin-left:-1.55pt;margin-top:-25.15pt;width:23.1pt;height: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" adj="13153,29387" fillcolor="#b8cce4 [1300]" stroked="f" strokeweight="1pt">
                      <v:stroke dashstyle="3 1"/>
                      <v:textbox inset="3mm,2mm,3mm,2mm"/>
                      <w10:wrap type="square"/>
                    </v:shape>
                  </w:pict>
                </mc:Fallback>
              </mc:AlternateContent>
            </w:r>
          </w:p>
          <w:p w14:paraId="0BFEA5BD" w14:textId="77777777" w:rsidR="000C62B5" w:rsidRDefault="000C62B5" w:rsidP="00064F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Definition:</w:t>
            </w:r>
          </w:p>
          <w:p w14:paraId="4328EB99" w14:textId="77777777" w:rsidR="000C62B5" w:rsidRDefault="000C62B5" w:rsidP="00064F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Zu zählen sind die modernisierten Einrichtungen, die von der Beschaffung und Implementierung von IT-Infrastruktur direkt profitieren werden. </w:t>
            </w:r>
          </w:p>
          <w:p w14:paraId="13E31F4E" w14:textId="77777777" w:rsidR="000C62B5" w:rsidRDefault="000C62B5" w:rsidP="00064F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 den modernisierten Einrichtungen zählen öffentliche oder gemeinnützige Träger von schulischen und außerschulischen Bildungs- und Weiterbildungseinrichtungen, medizinischen und Gesundheits- Forschungseinrichtungen oder touristischen Infrastrukturen. Auch Bibliotheken und Museen können als unterstütze Einrichtungen gezählt werden.</w:t>
            </w:r>
          </w:p>
          <w:p w14:paraId="0B34BB32" w14:textId="39DB5911" w:rsidR="000C62B5" w:rsidRDefault="000C62B5" w:rsidP="00064F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nach Fördergegenstand der Richtlinie, kann es sich bei den geförderten </w:t>
            </w:r>
            <w:r w:rsidR="00B538EC">
              <w:rPr>
                <w:rFonts w:ascii="Arial" w:hAnsi="Arial" w:cs="Arial"/>
                <w:sz w:val="20"/>
                <w:szCs w:val="20"/>
              </w:rPr>
              <w:t>Geräten und Dienstleistungen um</w:t>
            </w:r>
            <w:r>
              <w:rPr>
                <w:rFonts w:ascii="Arial" w:hAnsi="Arial" w:cs="Arial"/>
                <w:sz w:val="20"/>
                <w:szCs w:val="20"/>
              </w:rPr>
              <w:t xml:space="preserve"> Notepad</w:t>
            </w:r>
            <w:r w:rsidR="00B538EC">
              <w:rPr>
                <w:rFonts w:ascii="Arial" w:hAnsi="Arial" w:cs="Arial"/>
                <w:sz w:val="20"/>
                <w:szCs w:val="20"/>
              </w:rPr>
              <w:t>s,</w:t>
            </w:r>
            <w:r>
              <w:rPr>
                <w:rFonts w:ascii="Arial" w:hAnsi="Arial" w:cs="Arial"/>
                <w:sz w:val="20"/>
                <w:szCs w:val="20"/>
              </w:rPr>
              <w:t xml:space="preserve"> Laptops, Notebooks, PCs über die Umsetzung von Digitalisierungsanwendungen, Anwendung von Virtual Reality bis hin zur Anschaffung digitaler, medizinischer Großgeräte handeln.</w:t>
            </w:r>
          </w:p>
          <w:p w14:paraId="00FE2810" w14:textId="77777777" w:rsidR="000C62B5" w:rsidRDefault="000C62B5" w:rsidP="00064FB5">
            <w:pPr>
              <w:tabs>
                <w:tab w:val="left" w:pos="5492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  <w:t>Hinweise und Beispiele: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31539873" w14:textId="771AA5A5" w:rsidR="000C62B5" w:rsidRDefault="000C62B5" w:rsidP="00064FB5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CE1">
              <w:rPr>
                <w:rFonts w:ascii="Arial" w:hAnsi="Arial" w:cs="Arial"/>
                <w:sz w:val="20"/>
                <w:szCs w:val="20"/>
              </w:rPr>
              <w:t>Eine Kommune erhält als Zuwendungsempfänger einen Förderbescheid und unterstützt dabei Schulen in ihrer Region. Hier sind die Einrichtungen anzugeben, die durch d</w:t>
            </w:r>
            <w:r>
              <w:rPr>
                <w:rFonts w:ascii="Arial" w:hAnsi="Arial" w:cs="Arial"/>
                <w:sz w:val="20"/>
                <w:szCs w:val="20"/>
              </w:rPr>
              <w:t>ie</w:t>
            </w:r>
            <w:r w:rsidRPr="005E5CE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5E5CE1">
              <w:rPr>
                <w:rFonts w:ascii="Arial" w:hAnsi="Arial" w:cs="Arial"/>
                <w:sz w:val="20"/>
                <w:szCs w:val="20"/>
              </w:rPr>
              <w:t>uwendungsemp</w:t>
            </w:r>
            <w:r>
              <w:rPr>
                <w:rFonts w:ascii="Arial" w:hAnsi="Arial" w:cs="Arial"/>
                <w:sz w:val="20"/>
                <w:szCs w:val="20"/>
              </w:rPr>
              <w:t xml:space="preserve">fangende </w:t>
            </w:r>
            <w:r w:rsidRPr="005E5CE1">
              <w:rPr>
                <w:rFonts w:ascii="Arial" w:hAnsi="Arial" w:cs="Arial"/>
                <w:sz w:val="20"/>
                <w:szCs w:val="20"/>
              </w:rPr>
              <w:t>Kommune voraussichtlich unterstützt werden.</w:t>
            </w:r>
            <w:r>
              <w:rPr>
                <w:rFonts w:ascii="Arial" w:hAnsi="Arial" w:cs="Arial"/>
                <w:sz w:val="20"/>
                <w:szCs w:val="20"/>
              </w:rPr>
              <w:t xml:space="preserve"> Z.B. 2 Träger mit jeweils einer schulischen Bildungseinrichtung, wovon eine Bildungseinrichtung über 2 Standorte v</w:t>
            </w:r>
            <w:r w:rsidR="00B538EC">
              <w:rPr>
                <w:rFonts w:ascii="Arial" w:hAnsi="Arial" w:cs="Arial"/>
                <w:sz w:val="20"/>
                <w:szCs w:val="20"/>
              </w:rPr>
              <w:t>erfügt. Durch den Zuwendungsem</w:t>
            </w:r>
            <w:r w:rsidR="00850AD7">
              <w:rPr>
                <w:rFonts w:ascii="Arial" w:hAnsi="Arial" w:cs="Arial"/>
                <w:sz w:val="20"/>
                <w:szCs w:val="20"/>
              </w:rPr>
              <w:t>p</w:t>
            </w:r>
            <w:r w:rsidR="00B538EC">
              <w:rPr>
                <w:rFonts w:ascii="Arial" w:hAnsi="Arial" w:cs="Arial"/>
                <w:sz w:val="20"/>
                <w:szCs w:val="20"/>
              </w:rPr>
              <w:t>fä</w:t>
            </w:r>
            <w:r>
              <w:rPr>
                <w:rFonts w:ascii="Arial" w:hAnsi="Arial" w:cs="Arial"/>
                <w:sz w:val="20"/>
                <w:szCs w:val="20"/>
              </w:rPr>
              <w:t>nge</w:t>
            </w:r>
            <w:r w:rsidR="00B538EC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 sind dennoch 2 geförderte Einrichtungen zu erfassen.</w:t>
            </w:r>
          </w:p>
          <w:p w14:paraId="6F0C34D0" w14:textId="77777777" w:rsidR="000C62B5" w:rsidRDefault="000C62B5" w:rsidP="00064FB5">
            <w:pPr>
              <w:pStyle w:val="Listenabsatz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530E61" w14:textId="05EBDC90" w:rsidR="000C62B5" w:rsidRDefault="000C62B5" w:rsidP="00064FB5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Destinations-Management-Organisation „XYZ“ erhält als Zuwendungsemp</w:t>
            </w:r>
            <w:r w:rsidR="00850AD7">
              <w:rPr>
                <w:rFonts w:ascii="Arial" w:hAnsi="Arial" w:cs="Arial"/>
                <w:sz w:val="20"/>
                <w:szCs w:val="20"/>
              </w:rPr>
              <w:t>f</w:t>
            </w:r>
            <w:r w:rsidR="00B538EC">
              <w:rPr>
                <w:rFonts w:ascii="Arial" w:hAnsi="Arial" w:cs="Arial"/>
                <w:sz w:val="20"/>
                <w:szCs w:val="20"/>
              </w:rPr>
              <w:t>ängerin</w:t>
            </w:r>
            <w:r>
              <w:rPr>
                <w:rFonts w:ascii="Arial" w:hAnsi="Arial" w:cs="Arial"/>
                <w:sz w:val="20"/>
                <w:szCs w:val="20"/>
              </w:rPr>
              <w:t xml:space="preserve"> einen Förderbescheid und unterstützt dabei Vorhaben der Implementation von digitalen Medien in 3 touristischen Destinationen A, B und C. Folglich sind durch d</w:t>
            </w:r>
            <w:r w:rsidR="00B538EC">
              <w:rPr>
                <w:rFonts w:ascii="Arial" w:hAnsi="Arial" w:cs="Arial"/>
                <w:sz w:val="20"/>
                <w:szCs w:val="20"/>
              </w:rPr>
              <w:t>ie</w:t>
            </w:r>
            <w:r>
              <w:rPr>
                <w:rFonts w:ascii="Arial" w:hAnsi="Arial" w:cs="Arial"/>
                <w:sz w:val="20"/>
                <w:szCs w:val="20"/>
              </w:rPr>
              <w:t xml:space="preserve"> Zuwendungsempf</w:t>
            </w:r>
            <w:r w:rsidR="00B538EC">
              <w:rPr>
                <w:rFonts w:ascii="Arial" w:hAnsi="Arial" w:cs="Arial"/>
                <w:sz w:val="20"/>
                <w:szCs w:val="20"/>
              </w:rPr>
              <w:t>ängerin</w:t>
            </w:r>
            <w:r>
              <w:rPr>
                <w:rFonts w:ascii="Arial" w:hAnsi="Arial" w:cs="Arial"/>
                <w:sz w:val="20"/>
                <w:szCs w:val="20"/>
              </w:rPr>
              <w:t xml:space="preserve"> 3 Einrichtungen zu erfassen.</w:t>
            </w:r>
            <w:r w:rsidRPr="005E5C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5B7662" w14:textId="77777777" w:rsidR="000C62B5" w:rsidRPr="00444983" w:rsidRDefault="000C62B5" w:rsidP="00064FB5">
            <w:pPr>
              <w:pStyle w:val="Listenabsatz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D94A98" w14:textId="1CCF4D75" w:rsidR="000C62B5" w:rsidRPr="005E5CE1" w:rsidRDefault="000C62B5" w:rsidP="00064FB5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 Uniklinikum erhält einen Förderbescheid für die Implementierung eines digitalen Diagnostiksystems, das in mehreren Abteilungen gleichermaßen zum Einsatz kommen wird. Als Einrichtung ist dennoch alleine der den Förderbescheid erhaltende Zuwendungsempf</w:t>
            </w:r>
            <w:r w:rsidR="00B538EC">
              <w:rPr>
                <w:rFonts w:ascii="Arial" w:hAnsi="Arial" w:cs="Arial"/>
                <w:sz w:val="20"/>
                <w:szCs w:val="20"/>
              </w:rPr>
              <w:t>änger</w:t>
            </w:r>
            <w:r>
              <w:rPr>
                <w:rFonts w:ascii="Arial" w:hAnsi="Arial" w:cs="Arial"/>
                <w:sz w:val="20"/>
                <w:szCs w:val="20"/>
              </w:rPr>
              <w:t xml:space="preserve"> zu zählen. </w:t>
            </w:r>
          </w:p>
          <w:p w14:paraId="5D0F7D83" w14:textId="51176B97" w:rsidR="000C62B5" w:rsidRDefault="000C62B5" w:rsidP="00064F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Eine Einrichtung wird einmal gezählt, unabhängig der Anzahl ihrer Standorte.</w:t>
            </w:r>
          </w:p>
          <w:p w14:paraId="7E8F7653" w14:textId="64CC7A05" w:rsidR="001441EB" w:rsidRPr="001441EB" w:rsidRDefault="001441EB" w:rsidP="00064FB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D43A5C" w14:textId="7F04DBE3" w:rsidR="00D632C6" w:rsidRDefault="00D632C6" w:rsidP="00D632C6">
      <w:pPr>
        <w:rPr>
          <w:rFonts w:ascii="Arial" w:hAnsi="Arial" w:cs="Arial"/>
          <w:b/>
          <w:sz w:val="20"/>
          <w:szCs w:val="20"/>
        </w:rPr>
      </w:pPr>
    </w:p>
    <w:sectPr w:rsidR="00D632C6" w:rsidSect="002D665B">
      <w:headerReference w:type="default" r:id="rId12"/>
      <w:footerReference w:type="default" r:id="rId13"/>
      <w:pgSz w:w="11906" w:h="16838"/>
      <w:pgMar w:top="1560" w:right="1417" w:bottom="1134" w:left="1417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F76A3" w14:textId="77777777" w:rsidR="00CE40A9" w:rsidRDefault="00CE40A9" w:rsidP="000B422C">
      <w:pPr>
        <w:spacing w:after="0" w:line="240" w:lineRule="auto"/>
      </w:pPr>
      <w:r>
        <w:separator/>
      </w:r>
    </w:p>
  </w:endnote>
  <w:endnote w:type="continuationSeparator" w:id="0">
    <w:p w14:paraId="7E8F76A4" w14:textId="77777777" w:rsidR="00CE40A9" w:rsidRDefault="00CE40A9" w:rsidP="000B4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2113150"/>
      <w:docPartObj>
        <w:docPartGallery w:val="Page Numbers (Bottom of Page)"/>
        <w:docPartUnique/>
      </w:docPartObj>
    </w:sdtPr>
    <w:sdtEndPr/>
    <w:sdtContent>
      <w:p w14:paraId="01B42D2D" w14:textId="77777777" w:rsidR="00C32F5E" w:rsidRDefault="00C32F5E" w:rsidP="002D665B">
        <w:pPr>
          <w:pStyle w:val="Fuzeile"/>
          <w:jc w:val="right"/>
        </w:pPr>
      </w:p>
      <w:p w14:paraId="650FE1F1" w14:textId="016C2D37" w:rsidR="002D665B" w:rsidRDefault="002D665B" w:rsidP="005A5AC6">
        <w:pPr>
          <w:pStyle w:val="Fuzeile"/>
          <w:jc w:val="right"/>
        </w:pPr>
        <w:r>
          <w:t xml:space="preserve">Stand: </w:t>
        </w:r>
        <w:r w:rsidR="009229EB">
          <w:t>2</w:t>
        </w:r>
        <w:r w:rsidR="005A5AC6">
          <w:t>2</w:t>
        </w:r>
        <w:r w:rsidR="009229EB">
          <w:t>.0</w:t>
        </w:r>
        <w:r w:rsidR="005A5AC6">
          <w:t>9</w:t>
        </w:r>
        <w:r w:rsidR="009229EB">
          <w:t>.2021</w:t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71DE8">
          <w:rPr>
            <w:noProof/>
          </w:rPr>
          <w:t>1</w:t>
        </w:r>
        <w:r>
          <w:fldChar w:fldCharType="end"/>
        </w:r>
      </w:p>
    </w:sdtContent>
  </w:sdt>
  <w:p w14:paraId="2E4F47CD" w14:textId="77777777" w:rsidR="007C5B2E" w:rsidRDefault="007C5B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F76A1" w14:textId="77777777" w:rsidR="00CE40A9" w:rsidRDefault="00CE40A9" w:rsidP="000B422C">
      <w:pPr>
        <w:spacing w:after="0" w:line="240" w:lineRule="auto"/>
      </w:pPr>
      <w:r>
        <w:separator/>
      </w:r>
    </w:p>
  </w:footnote>
  <w:footnote w:type="continuationSeparator" w:id="0">
    <w:p w14:paraId="7E8F76A2" w14:textId="77777777" w:rsidR="00CE40A9" w:rsidRDefault="00CE40A9" w:rsidP="000B422C">
      <w:pPr>
        <w:spacing w:after="0" w:line="240" w:lineRule="auto"/>
      </w:pPr>
      <w:r>
        <w:continuationSeparator/>
      </w:r>
    </w:p>
  </w:footnote>
  <w:footnote w:id="1">
    <w:p w14:paraId="5EE01D1C" w14:textId="6630CB23" w:rsidR="00C131EC" w:rsidRPr="007465D3" w:rsidRDefault="00C131EC">
      <w:pPr>
        <w:pStyle w:val="Funotentext"/>
        <w:rPr>
          <w:rFonts w:cs="Arial"/>
          <w:sz w:val="18"/>
          <w:szCs w:val="16"/>
        </w:rPr>
      </w:pPr>
      <w:r w:rsidRPr="007465D3">
        <w:rPr>
          <w:rStyle w:val="Funotenzeichen"/>
          <w:rFonts w:cs="Arial"/>
          <w:sz w:val="18"/>
          <w:szCs w:val="16"/>
        </w:rPr>
        <w:footnoteRef/>
      </w:r>
      <w:r w:rsidRPr="007465D3">
        <w:rPr>
          <w:rFonts w:cs="Arial"/>
          <w:sz w:val="18"/>
          <w:szCs w:val="16"/>
        </w:rPr>
        <w:t xml:space="preserve"> Die Ausfüllhilfen dienen als Hilfestellung zur Sicherung der Datenqualität. Die Beispiele und Hinweise sind an der Praxis orientiert, aber nicht abschließend immer auf jeden Einzelfall anwendbar.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F76A5" w14:textId="77777777" w:rsidR="00CE40A9" w:rsidRPr="00F9671E" w:rsidRDefault="00CE40A9" w:rsidP="00F9671E">
    <w:pPr>
      <w:spacing w:after="0"/>
    </w:pPr>
    <w:r w:rsidRPr="00F9671E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E8F76A8" wp14:editId="1F094029">
          <wp:simplePos x="0" y="0"/>
          <wp:positionH relativeFrom="column">
            <wp:posOffset>3507740</wp:posOffset>
          </wp:positionH>
          <wp:positionV relativeFrom="paragraph">
            <wp:posOffset>-58794</wp:posOffset>
          </wp:positionV>
          <wp:extent cx="2298208" cy="532800"/>
          <wp:effectExtent l="0" t="0" r="6985" b="635"/>
          <wp:wrapTight wrapText="bothSides">
            <wp:wrapPolygon edited="0">
              <wp:start x="0" y="0"/>
              <wp:lineTo x="0" y="20853"/>
              <wp:lineTo x="21487" y="20853"/>
              <wp:lineTo x="21487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8208" cy="53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671E">
      <w:t>OPERATIONELLES PROGRAMM NRW 2014 -2020</w:t>
    </w:r>
  </w:p>
  <w:p w14:paraId="7E8F76A6" w14:textId="77777777" w:rsidR="00CE40A9" w:rsidRPr="00F9671E" w:rsidRDefault="00CE40A9" w:rsidP="000B422C">
    <w:pPr>
      <w:pStyle w:val="Kopfzeile"/>
      <w:rPr>
        <w:sz w:val="16"/>
        <w:szCs w:val="16"/>
      </w:rPr>
    </w:pPr>
    <w:r w:rsidRPr="00F9671E">
      <w:rPr>
        <w:sz w:val="16"/>
        <w:szCs w:val="16"/>
      </w:rPr>
      <w:t>FÜR DEN EUROPÄISCHEN FONDS FÜR REGIONALE ENTWICKLUNG</w:t>
    </w:r>
  </w:p>
  <w:p w14:paraId="7E8F76A7" w14:textId="77777777" w:rsidR="00CE40A9" w:rsidRPr="00F9671E" w:rsidRDefault="00CE40A9" w:rsidP="000B422C">
    <w:pPr>
      <w:pStyle w:val="Kopfzeile"/>
      <w:rPr>
        <w:sz w:val="16"/>
        <w:szCs w:val="16"/>
      </w:rPr>
    </w:pPr>
    <w:r w:rsidRPr="00F9671E">
      <w:rPr>
        <w:sz w:val="16"/>
        <w:szCs w:val="16"/>
      </w:rPr>
      <w:t xml:space="preserve"> „Investitionen in Wachstum und Beschäftigung“ (OP EFRE NRW)</w:t>
    </w:r>
    <w:r w:rsidRPr="004F7525">
      <w:rPr>
        <w:noProof/>
        <w:sz w:val="16"/>
        <w:szCs w:val="16"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F4F7A"/>
    <w:multiLevelType w:val="hybridMultilevel"/>
    <w:tmpl w:val="B0DEAC2A"/>
    <w:lvl w:ilvl="0" w:tplc="6E3670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51BA8"/>
    <w:multiLevelType w:val="hybridMultilevel"/>
    <w:tmpl w:val="64D4731A"/>
    <w:lvl w:ilvl="0" w:tplc="40A4618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002B6"/>
    <w:multiLevelType w:val="hybridMultilevel"/>
    <w:tmpl w:val="14FA36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669F4"/>
    <w:multiLevelType w:val="hybridMultilevel"/>
    <w:tmpl w:val="75EAF8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759FC"/>
    <w:multiLevelType w:val="hybridMultilevel"/>
    <w:tmpl w:val="4A6EB0DC"/>
    <w:lvl w:ilvl="0" w:tplc="E4FC41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2C"/>
    <w:rsid w:val="000468C3"/>
    <w:rsid w:val="00064FB5"/>
    <w:rsid w:val="00090A9A"/>
    <w:rsid w:val="000B422C"/>
    <w:rsid w:val="000C62B5"/>
    <w:rsid w:val="000C6E16"/>
    <w:rsid w:val="000C7C81"/>
    <w:rsid w:val="000D54CF"/>
    <w:rsid w:val="000E27C3"/>
    <w:rsid w:val="001316AC"/>
    <w:rsid w:val="0013606F"/>
    <w:rsid w:val="0013645C"/>
    <w:rsid w:val="001441EB"/>
    <w:rsid w:val="001524D8"/>
    <w:rsid w:val="00152B2E"/>
    <w:rsid w:val="0019179C"/>
    <w:rsid w:val="00191F74"/>
    <w:rsid w:val="001A394D"/>
    <w:rsid w:val="001B0D35"/>
    <w:rsid w:val="001B1AC9"/>
    <w:rsid w:val="001D2CB2"/>
    <w:rsid w:val="001D6BC8"/>
    <w:rsid w:val="00204561"/>
    <w:rsid w:val="00205C25"/>
    <w:rsid w:val="00220C11"/>
    <w:rsid w:val="0022349A"/>
    <w:rsid w:val="00233D44"/>
    <w:rsid w:val="00241D8F"/>
    <w:rsid w:val="00253989"/>
    <w:rsid w:val="00262140"/>
    <w:rsid w:val="00286EF7"/>
    <w:rsid w:val="002B0E07"/>
    <w:rsid w:val="002B4044"/>
    <w:rsid w:val="002D665B"/>
    <w:rsid w:val="002E1BBB"/>
    <w:rsid w:val="002F127F"/>
    <w:rsid w:val="00305927"/>
    <w:rsid w:val="00312D1E"/>
    <w:rsid w:val="00314717"/>
    <w:rsid w:val="0033448A"/>
    <w:rsid w:val="00340104"/>
    <w:rsid w:val="0036554A"/>
    <w:rsid w:val="00381239"/>
    <w:rsid w:val="00382DD5"/>
    <w:rsid w:val="003A3BFB"/>
    <w:rsid w:val="003B4C88"/>
    <w:rsid w:val="00407AB2"/>
    <w:rsid w:val="00426570"/>
    <w:rsid w:val="00490917"/>
    <w:rsid w:val="004A70A0"/>
    <w:rsid w:val="004D7469"/>
    <w:rsid w:val="004F7525"/>
    <w:rsid w:val="00524F78"/>
    <w:rsid w:val="00572612"/>
    <w:rsid w:val="005A5AC6"/>
    <w:rsid w:val="005A758F"/>
    <w:rsid w:val="005B3850"/>
    <w:rsid w:val="005B4867"/>
    <w:rsid w:val="005E504D"/>
    <w:rsid w:val="005F6D86"/>
    <w:rsid w:val="0061060C"/>
    <w:rsid w:val="00617025"/>
    <w:rsid w:val="006331DA"/>
    <w:rsid w:val="006413E5"/>
    <w:rsid w:val="00654B76"/>
    <w:rsid w:val="00656070"/>
    <w:rsid w:val="006A1F66"/>
    <w:rsid w:val="006A7D41"/>
    <w:rsid w:val="006B276C"/>
    <w:rsid w:val="006D4CA9"/>
    <w:rsid w:val="006D78C2"/>
    <w:rsid w:val="006F258F"/>
    <w:rsid w:val="007004C2"/>
    <w:rsid w:val="00703C52"/>
    <w:rsid w:val="007049EC"/>
    <w:rsid w:val="007465D3"/>
    <w:rsid w:val="00753CA9"/>
    <w:rsid w:val="0078762D"/>
    <w:rsid w:val="007B06FE"/>
    <w:rsid w:val="007C4660"/>
    <w:rsid w:val="007C5B2E"/>
    <w:rsid w:val="007E0DFA"/>
    <w:rsid w:val="0081659D"/>
    <w:rsid w:val="008430CA"/>
    <w:rsid w:val="00850AD7"/>
    <w:rsid w:val="00871DE8"/>
    <w:rsid w:val="008804FB"/>
    <w:rsid w:val="00886247"/>
    <w:rsid w:val="0088715E"/>
    <w:rsid w:val="008917F2"/>
    <w:rsid w:val="0089404D"/>
    <w:rsid w:val="0089593E"/>
    <w:rsid w:val="008A11C2"/>
    <w:rsid w:val="008A36D1"/>
    <w:rsid w:val="008F3989"/>
    <w:rsid w:val="0090027F"/>
    <w:rsid w:val="009229EB"/>
    <w:rsid w:val="0092761C"/>
    <w:rsid w:val="00955667"/>
    <w:rsid w:val="00972459"/>
    <w:rsid w:val="009A450F"/>
    <w:rsid w:val="009C44E7"/>
    <w:rsid w:val="009E606B"/>
    <w:rsid w:val="00A11E98"/>
    <w:rsid w:val="00A17F52"/>
    <w:rsid w:val="00A35916"/>
    <w:rsid w:val="00A402A8"/>
    <w:rsid w:val="00A91A9E"/>
    <w:rsid w:val="00AA74D4"/>
    <w:rsid w:val="00AA799C"/>
    <w:rsid w:val="00AB1659"/>
    <w:rsid w:val="00AC3C58"/>
    <w:rsid w:val="00AD39B5"/>
    <w:rsid w:val="00AD5E1E"/>
    <w:rsid w:val="00AE4A3D"/>
    <w:rsid w:val="00B538EC"/>
    <w:rsid w:val="00B91704"/>
    <w:rsid w:val="00B9637A"/>
    <w:rsid w:val="00BA106E"/>
    <w:rsid w:val="00BC1FC0"/>
    <w:rsid w:val="00BC709E"/>
    <w:rsid w:val="00BF5977"/>
    <w:rsid w:val="00C03AB5"/>
    <w:rsid w:val="00C131EC"/>
    <w:rsid w:val="00C143FB"/>
    <w:rsid w:val="00C25919"/>
    <w:rsid w:val="00C32F5E"/>
    <w:rsid w:val="00C40F96"/>
    <w:rsid w:val="00C504D2"/>
    <w:rsid w:val="00C67757"/>
    <w:rsid w:val="00C93A63"/>
    <w:rsid w:val="00C96C21"/>
    <w:rsid w:val="00CC6DA7"/>
    <w:rsid w:val="00CE40A9"/>
    <w:rsid w:val="00CF1D44"/>
    <w:rsid w:val="00D253B5"/>
    <w:rsid w:val="00D37961"/>
    <w:rsid w:val="00D61FA3"/>
    <w:rsid w:val="00D632C6"/>
    <w:rsid w:val="00D70C9F"/>
    <w:rsid w:val="00D71118"/>
    <w:rsid w:val="00DA2FAB"/>
    <w:rsid w:val="00DB27AB"/>
    <w:rsid w:val="00DD058B"/>
    <w:rsid w:val="00DD3F61"/>
    <w:rsid w:val="00DF2627"/>
    <w:rsid w:val="00DF660A"/>
    <w:rsid w:val="00E07325"/>
    <w:rsid w:val="00E348E2"/>
    <w:rsid w:val="00E35A18"/>
    <w:rsid w:val="00E90581"/>
    <w:rsid w:val="00E94051"/>
    <w:rsid w:val="00EC3D12"/>
    <w:rsid w:val="00ED345C"/>
    <w:rsid w:val="00F02931"/>
    <w:rsid w:val="00F10B87"/>
    <w:rsid w:val="00F515EA"/>
    <w:rsid w:val="00F900EB"/>
    <w:rsid w:val="00F9671E"/>
    <w:rsid w:val="00FA3CA5"/>
    <w:rsid w:val="00FA4051"/>
    <w:rsid w:val="00FD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F760A"/>
  <w15:docId w15:val="{29331167-F82D-48A6-9CAF-DA9660E2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B4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422C"/>
  </w:style>
  <w:style w:type="paragraph" w:styleId="Fuzeile">
    <w:name w:val="footer"/>
    <w:basedOn w:val="Standard"/>
    <w:link w:val="FuzeileZchn"/>
    <w:uiPriority w:val="99"/>
    <w:unhideWhenUsed/>
    <w:rsid w:val="000B4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422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4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422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9637A"/>
    <w:pPr>
      <w:ind w:left="720"/>
      <w:contextualSpacing/>
    </w:pPr>
  </w:style>
  <w:style w:type="table" w:styleId="Tabellenraster">
    <w:name w:val="Table Grid"/>
    <w:basedOn w:val="NormaleTabelle"/>
    <w:uiPriority w:val="59"/>
    <w:rsid w:val="00241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C131E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131E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131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94FF7636F69C4B824DBFDA3C8C1DCD" ma:contentTypeVersion="14" ma:contentTypeDescription="Ein neues Dokument erstellen." ma:contentTypeScope="" ma:versionID="fc41e800876ef2c7c6b7c87e4629510a">
  <xsd:schema xmlns:xsd="http://www.w3.org/2001/XMLSchema" xmlns:xs="http://www.w3.org/2001/XMLSchema" xmlns:p="http://schemas.microsoft.com/office/2006/metadata/properties" xmlns:ns2="26465793-c385-49d2-a14c-edbae9307302" xmlns:ns3="9dd238b3-8bf7-474e-a581-798c79d28aef" targetNamespace="http://schemas.microsoft.com/office/2006/metadata/properties" ma:root="true" ma:fieldsID="be3f6a7f8d1b90091c3bca60e17eb88f" ns2:_="" ns3:_="">
    <xsd:import namespace="26465793-c385-49d2-a14c-edbae9307302"/>
    <xsd:import namespace="9dd238b3-8bf7-474e-a581-798c79d28a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d06dbb06e8e430f8ec87672b0085b77" minOccurs="0"/>
                <xsd:element ref="ns3:TaxCatchAll" minOccurs="0"/>
                <xsd:element ref="ns3:b0ee3c1c18a74af3b2932aa53ec9d400" minOccurs="0"/>
                <xsd:element ref="ns3:e95d4ee9e83a49dea932bf3a6da590ac" minOccurs="0"/>
                <xsd:element ref="ns3:l3cd470deb634affabe2132e7f02ab2e" minOccurs="0"/>
                <xsd:element ref="ns3:bb82ac96736c45e9af44e398c8fee8fb" minOccurs="0"/>
                <xsd:element ref="ns3:e71bbe1e59c149f6ac57d172b01370a4" minOccurs="0"/>
                <xsd:element ref="ns3:Ansprechpartner-agipl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65793-c385-49d2-a14c-edbae930730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238b3-8bf7-474e-a581-798c79d28aef" elementFormDefault="qualified">
    <xsd:import namespace="http://schemas.microsoft.com/office/2006/documentManagement/types"/>
    <xsd:import namespace="http://schemas.microsoft.com/office/infopath/2007/PartnerControls"/>
    <xsd:element name="nd06dbb06e8e430f8ec87672b0085b77" ma:index="12" nillable="true" ma:taxonomy="true" ma:internalName="nd06dbb06e8e430f8ec87672b0085b77" ma:taxonomyFieldName="Agipedia" ma:displayName="agipedia" ma:default="" ma:fieldId="{7d06dbb0-6e8e-430f-8ec8-7672b0085b77}" ma:sspId="d6c0941f-4e7a-4130-8d4d-daea553844f9" ma:termSetId="30698e3f-4d18-4d38-b940-224de70e14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iespalte &quot;Alle abfangen&quot;" ma:hidden="true" ma:list="{829b9cd0-74f8-49c2-b54c-db721f9afffb}" ma:internalName="TaxCatchAll" ma:showField="CatchAllData" ma:web="26465793-c385-49d2-a14c-edbae9307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0ee3c1c18a74af3b2932aa53ec9d400" ma:index="15" nillable="true" ma:taxonomy="true" ma:internalName="b0ee3c1c18a74af3b2932aa53ec9d400" ma:taxonomyFieldName="Kompetenzfeld_x002d_Agipedia" ma:displayName="Kompetenzfeld-agipedia" ma:default="" ma:fieldId="{b0ee3c1c-18a7-4af3-b293-2aa53ec9d400}" ma:taxonomyMulti="true" ma:sspId="d6c0941f-4e7a-4130-8d4d-daea553844f9" ma:termSetId="b253ba52-15f8-4075-be97-be25f5febeae" ma:anchorId="49974fcf-9aa8-4ca0-95b8-e259a2837180" ma:open="false" ma:isKeyword="false">
      <xsd:complexType>
        <xsd:sequence>
          <xsd:element ref="pc:Terms" minOccurs="0" maxOccurs="1"/>
        </xsd:sequence>
      </xsd:complexType>
    </xsd:element>
    <xsd:element name="e95d4ee9e83a49dea932bf3a6da590ac" ma:index="17" nillable="true" ma:taxonomy="true" ma:internalName="e95d4ee9e83a49dea932bf3a6da590ac" ma:taxonomyFieldName="Kundensegment_x002d_Agipedia" ma:displayName="Kundensegment-agipedia" ma:default="" ma:fieldId="{e95d4ee9-e83a-49de-a932-bf3a6da590ac}" ma:taxonomyMulti="true" ma:sspId="d6c0941f-4e7a-4130-8d4d-daea553844f9" ma:termSetId="b253ba52-15f8-4075-be97-be25f5febeae" ma:anchorId="b0a8eb3a-db51-4615-8f81-9a3d8dbc1bb8" ma:open="false" ma:isKeyword="false">
      <xsd:complexType>
        <xsd:sequence>
          <xsd:element ref="pc:Terms" minOccurs="0" maxOccurs="1"/>
        </xsd:sequence>
      </xsd:complexType>
    </xsd:element>
    <xsd:element name="l3cd470deb634affabe2132e7f02ab2e" ma:index="19" nillable="true" ma:taxonomy="true" ma:internalName="l3cd470deb634affabe2132e7f02ab2e" ma:taxonomyFieldName="Thema_x002d_Agipedia" ma:displayName="Thema-agipedia" ma:default="" ma:fieldId="{53cd470d-eb63-4aff-abe2-132e7f02ab2e}" ma:sspId="d6c0941f-4e7a-4130-8d4d-daea553844f9" ma:termSetId="f79cf6f0-1e9c-49d8-8e0b-e4e47c57c46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b82ac96736c45e9af44e398c8fee8fb" ma:index="21" nillable="true" ma:taxonomy="true" ma:internalName="bb82ac96736c45e9af44e398c8fee8fb" ma:taxonomyFieldName="Dokumentenart_x002d_Agipedia" ma:displayName="Dokumentenart-agipedia" ma:default="" ma:fieldId="{bb82ac96-736c-45e9-af44-e398c8fee8fb}" ma:taxonomyMulti="true" ma:sspId="d6c0941f-4e7a-4130-8d4d-daea553844f9" ma:termSetId="b253ba52-15f8-4075-be97-be25f5febeae" ma:anchorId="160471c4-6ab5-485e-a75e-9a4fc4198736" ma:open="false" ma:isKeyword="false">
      <xsd:complexType>
        <xsd:sequence>
          <xsd:element ref="pc:Terms" minOccurs="0" maxOccurs="1"/>
        </xsd:sequence>
      </xsd:complexType>
    </xsd:element>
    <xsd:element name="e71bbe1e59c149f6ac57d172b01370a4" ma:index="23" nillable="true" ma:taxonomy="true" ma:internalName="e71bbe1e59c149f6ac57d172b01370a4" ma:taxonomyFieldName="Datierung_x002d_Agipedia" ma:displayName="Datierung-agipedia" ma:default="" ma:fieldId="{e71bbe1e-59c1-49f6-ac57-d172b01370a4}" ma:sspId="d6c0941f-4e7a-4130-8d4d-daea553844f9" ma:termSetId="b253ba52-15f8-4075-be97-be25f5febeae" ma:anchorId="c376f756-27f9-4056-9c26-96e603089de1" ma:open="false" ma:isKeyword="false">
      <xsd:complexType>
        <xsd:sequence>
          <xsd:element ref="pc:Terms" minOccurs="0" maxOccurs="1"/>
        </xsd:sequence>
      </xsd:complexType>
    </xsd:element>
    <xsd:element name="Ansprechpartner-agiplan" ma:index="24" nillable="true" ma:displayName="Ansprechpartner-agiplan" ma:list="UserInfo" ma:SharePointGroup="0" ma:internalName="Ansprechpartner_x002d_agipla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d238b3-8bf7-474e-a581-798c79d28aef"/>
    <nd06dbb06e8e430f8ec87672b0085b77 xmlns="9dd238b3-8bf7-474e-a581-798c79d28aef">
      <Terms xmlns="http://schemas.microsoft.com/office/infopath/2007/PartnerControls"/>
    </nd06dbb06e8e430f8ec87672b0085b77>
    <b0ee3c1c18a74af3b2932aa53ec9d400 xmlns="9dd238b3-8bf7-474e-a581-798c79d28aef">
      <Terms xmlns="http://schemas.microsoft.com/office/infopath/2007/PartnerControls"/>
    </b0ee3c1c18a74af3b2932aa53ec9d400>
    <Ansprechpartner-agiplan xmlns="9dd238b3-8bf7-474e-a581-798c79d28aef">
      <UserInfo>
        <DisplayName/>
        <AccountId xsi:nil="true"/>
        <AccountType/>
      </UserInfo>
    </Ansprechpartner-agiplan>
    <e95d4ee9e83a49dea932bf3a6da590ac xmlns="9dd238b3-8bf7-474e-a581-798c79d28aef">
      <Terms xmlns="http://schemas.microsoft.com/office/infopath/2007/PartnerControls"/>
    </e95d4ee9e83a49dea932bf3a6da590ac>
    <bb82ac96736c45e9af44e398c8fee8fb xmlns="9dd238b3-8bf7-474e-a581-798c79d28aef">
      <Terms xmlns="http://schemas.microsoft.com/office/infopath/2007/PartnerControls"/>
    </bb82ac96736c45e9af44e398c8fee8fb>
    <e71bbe1e59c149f6ac57d172b01370a4 xmlns="9dd238b3-8bf7-474e-a581-798c79d28aef">
      <Terms xmlns="http://schemas.microsoft.com/office/infopath/2007/PartnerControls"/>
    </e71bbe1e59c149f6ac57d172b01370a4>
    <l3cd470deb634affabe2132e7f02ab2e xmlns="9dd238b3-8bf7-474e-a581-798c79d28aef">
      <Terms xmlns="http://schemas.microsoft.com/office/infopath/2007/PartnerControls"/>
    </l3cd470deb634affabe2132e7f02ab2e>
    <_dlc_DocId xmlns="26465793-c385-49d2-a14c-edbae9307302">FVPEMUK6FSKQ-2027-1987</_dlc_DocId>
    <_dlc_DocIdUrl xmlns="26465793-c385-49d2-a14c-edbae9307302">
      <Url>https://pwa.agiplan.de/0917_16/_layouts/DocIdRedir.aspx?ID=FVPEMUK6FSKQ-2027-1987</Url>
      <Description>FVPEMUK6FSKQ-2027-1987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2BA28-EA13-4B2E-B315-7628EE60E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65793-c385-49d2-a14c-edbae9307302"/>
    <ds:schemaRef ds:uri="9dd238b3-8bf7-474e-a581-798c79d28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35385B-3B6D-4034-94B8-193EA12A90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01B578-A55C-4EEF-851C-CAEFA211865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839D93E-68AA-4EC3-938F-28D191998412}">
  <ds:schemaRefs>
    <ds:schemaRef ds:uri="http://schemas.microsoft.com/office/2006/documentManagement/types"/>
    <ds:schemaRef ds:uri="26465793-c385-49d2-a14c-edbae930730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9dd238b3-8bf7-474e-a581-798c79d28aef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FF8413A-5AD1-4034-BED2-1E7FE427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MBWSV-MWEIMH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Nelkert, Denise (MWEIMH)</dc:creator>
  <cp:lastModifiedBy>Raschper, Almut</cp:lastModifiedBy>
  <cp:revision>2</cp:revision>
  <cp:lastPrinted>2014-11-28T08:32:00Z</cp:lastPrinted>
  <dcterms:created xsi:type="dcterms:W3CDTF">2023-05-16T16:27:00Z</dcterms:created>
  <dcterms:modified xsi:type="dcterms:W3CDTF">2023-05-16T16:27:00Z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0x0101008994FF7636F69C4B824DBFDA3C8C1DCD</vt:lpwstr>
  </property>
  <property fmtid="{D5CDD505-2E9C-101B-9397-08002B2CF9AE}" pid="3" name="_dlc_DocIdItemGuid">
    <vt:lpwstr>ba362286-fef5-4e53-bfd2-e39926b4f38a</vt:lpwstr>
  </property>
  <property fmtid="{D5CDD505-2E9C-101B-9397-08002B2CF9AE}" pid="4" name="Kompetenzfeld-Agipedia">
    <vt:lpwstr/>
  </property>
  <property fmtid="{D5CDD505-2E9C-101B-9397-08002B2CF9AE}" pid="5" name="Dokumentenart-Agipedia">
    <vt:lpwstr/>
  </property>
  <property fmtid="{D5CDD505-2E9C-101B-9397-08002B2CF9AE}" pid="6" name="Agipedia">
    <vt:lpwstr/>
  </property>
  <property fmtid="{D5CDD505-2E9C-101B-9397-08002B2CF9AE}" pid="7" name="Kundensegment-Agipedia">
    <vt:lpwstr/>
  </property>
  <property fmtid="{D5CDD505-2E9C-101B-9397-08002B2CF9AE}" pid="8" name="Thema-Agipedia">
    <vt:lpwstr/>
  </property>
  <property fmtid="{D5CDD505-2E9C-101B-9397-08002B2CF9AE}" pid="9" name="Datierung-Agipedia">
    <vt:lpwstr/>
  </property>
</Properties>
</file>